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100C13" w:rsidRPr="00100C13">
        <w:rPr>
          <w:rFonts w:ascii="Georgia" w:eastAsia="Georgia" w:hAnsi="Georgia" w:cs="Georgia"/>
          <w:b/>
          <w:sz w:val="20"/>
          <w:szCs w:val="20"/>
        </w:rPr>
        <w:t>SSO Wojciech Damaszko</w:t>
      </w:r>
    </w:p>
    <w:p w:rsidR="00CA0801" w:rsidRDefault="00117392">
      <w:r>
        <w:rPr>
          <w:rFonts w:ascii="Georgia" w:eastAsia="Georgia" w:hAnsi="Georgia" w:cs="Georgia"/>
          <w:b/>
          <w:sz w:val="20"/>
          <w:szCs w:val="20"/>
          <w:highlight w:val="white"/>
        </w:rPr>
        <w:t xml:space="preserve">Sąd Okręgowy w </w:t>
      </w:r>
      <w:r w:rsidR="00100C13">
        <w:rPr>
          <w:rFonts w:ascii="Georgia" w:eastAsia="Georgia" w:hAnsi="Georgia" w:cs="Georgia"/>
          <w:b/>
          <w:sz w:val="20"/>
          <w:szCs w:val="20"/>
        </w:rPr>
        <w:t>Jeleniej Górze</w:t>
      </w:r>
    </w:p>
    <w:p w:rsidR="00CA0801" w:rsidRDefault="00117392">
      <w:r>
        <w:rPr>
          <w:rFonts w:ascii="Georgia" w:eastAsia="Georgia" w:hAnsi="Georgia" w:cs="Georgia"/>
          <w:b/>
          <w:sz w:val="20"/>
          <w:szCs w:val="20"/>
          <w:highlight w:val="white"/>
        </w:rPr>
        <w:t>email:</w:t>
      </w:r>
      <w:r w:rsidRPr="00100C13">
        <w:rPr>
          <w:rFonts w:ascii="Georgia" w:eastAsia="Georgia" w:hAnsi="Georgia" w:cs="Georgia"/>
          <w:b/>
          <w:sz w:val="20"/>
          <w:szCs w:val="20"/>
          <w:highlight w:val="white"/>
        </w:rPr>
        <w:t xml:space="preserve">  </w:t>
      </w:r>
      <w:r w:rsidR="00100C13" w:rsidRPr="00100C13">
        <w:rPr>
          <w:rFonts w:ascii="Georgia" w:eastAsia="Georgia" w:hAnsi="Georgia" w:cs="Georgia"/>
          <w:b/>
          <w:sz w:val="20"/>
          <w:szCs w:val="20"/>
          <w:highlight w:val="white"/>
        </w:rPr>
        <w:t>info@jelenia-gora.so.gov.pl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100C13">
        <w:rPr>
          <w:rFonts w:ascii="Georgia" w:eastAsia="Georgia" w:hAnsi="Georgia" w:cs="Georgia"/>
          <w:b/>
          <w:sz w:val="20"/>
          <w:szCs w:val="20"/>
          <w:highlight w:val="white"/>
        </w:rPr>
        <w:t>Jeleniej Górze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100C13" w:rsidRPr="00100C13">
        <w:rPr>
          <w:rFonts w:ascii="Georgia" w:eastAsia="Georgia" w:hAnsi="Georgia" w:cs="Georgia"/>
          <w:sz w:val="20"/>
          <w:szCs w:val="20"/>
          <w:highlight w:val="white"/>
        </w:rPr>
        <w:t>Jeleniej Górze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00C13">
        <w:rPr>
          <w:rFonts w:ascii="Georgia" w:eastAsia="Georgia" w:hAnsi="Georgia" w:cs="Georgia"/>
          <w:sz w:val="20"/>
          <w:szCs w:val="20"/>
        </w:rPr>
        <w:t>Jeleniej Górze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F7" w:rsidRDefault="003E5AF7">
      <w:pPr>
        <w:spacing w:line="240" w:lineRule="auto"/>
      </w:pPr>
      <w:r>
        <w:separator/>
      </w:r>
    </w:p>
  </w:endnote>
  <w:endnote w:type="continuationSeparator" w:id="0">
    <w:p w:rsidR="003E5AF7" w:rsidRDefault="003E5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3E5AF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00C1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F7" w:rsidRDefault="003E5AF7">
      <w:pPr>
        <w:spacing w:line="240" w:lineRule="auto"/>
      </w:pPr>
      <w:r>
        <w:separator/>
      </w:r>
    </w:p>
  </w:footnote>
  <w:footnote w:type="continuationSeparator" w:id="0">
    <w:p w:rsidR="003E5AF7" w:rsidRDefault="003E5A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3E5AF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00C13"/>
    <w:rsid w:val="00117392"/>
    <w:rsid w:val="001817E9"/>
    <w:rsid w:val="003E5AF7"/>
    <w:rsid w:val="005336E3"/>
    <w:rsid w:val="007A6497"/>
    <w:rsid w:val="00933E0E"/>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11995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2017-01-13T23:06:00Z</dcterms:created>
  <dcterms:modified xsi:type="dcterms:W3CDTF">2017-01-13T23:07:00Z</dcterms:modified>
</cp:coreProperties>
</file>