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0801" w:rsidRDefault="00117392">
      <w:pPr>
        <w:jc w:val="right"/>
      </w:pPr>
      <w:r>
        <w:rPr>
          <w:rFonts w:ascii="Georgia" w:eastAsia="Georgia" w:hAnsi="Georgia" w:cs="Georgia"/>
          <w:sz w:val="20"/>
          <w:szCs w:val="20"/>
          <w:highlight w:val="white"/>
        </w:rPr>
        <w:t xml:space="preserve"> …………………………………………………………………...</w:t>
      </w:r>
    </w:p>
    <w:p w:rsidR="00CA0801" w:rsidRDefault="00117392">
      <w:pPr>
        <w:jc w:val="right"/>
      </w:pPr>
      <w:r>
        <w:rPr>
          <w:sz w:val="20"/>
          <w:szCs w:val="20"/>
          <w:highlight w:val="white"/>
        </w:rPr>
        <w:t>[miejscowość, data]</w:t>
      </w:r>
    </w:p>
    <w:p w:rsidR="00CA0801" w:rsidRDefault="00CA0801"/>
    <w:p w:rsidR="00CA0801" w:rsidRDefault="00117392">
      <w:r>
        <w:rPr>
          <w:rFonts w:ascii="Georgia" w:eastAsia="Georgia" w:hAnsi="Georgia" w:cs="Georgia"/>
          <w:b/>
          <w:sz w:val="20"/>
          <w:szCs w:val="20"/>
          <w:highlight w:val="white"/>
        </w:rPr>
        <w:t xml:space="preserve">Do: Prezes Sądu Okręgowego </w:t>
      </w:r>
      <w:r w:rsidR="00D22EF2" w:rsidRPr="00D22EF2">
        <w:rPr>
          <w:rFonts w:ascii="Georgia" w:eastAsia="Georgia" w:hAnsi="Georgia" w:cs="Georgia"/>
          <w:b/>
          <w:sz w:val="20"/>
          <w:szCs w:val="20"/>
        </w:rPr>
        <w:t xml:space="preserve">SSO Mirosław Kędzierski  </w:t>
      </w:r>
    </w:p>
    <w:p w:rsidR="00CA0801" w:rsidRDefault="00117392">
      <w:r>
        <w:rPr>
          <w:rFonts w:ascii="Georgia" w:eastAsia="Georgia" w:hAnsi="Georgia" w:cs="Georgia"/>
          <w:b/>
          <w:sz w:val="20"/>
          <w:szCs w:val="20"/>
          <w:highlight w:val="white"/>
        </w:rPr>
        <w:t xml:space="preserve">Sąd Okręgowy w </w:t>
      </w:r>
      <w:r w:rsidR="00117C5D">
        <w:rPr>
          <w:rFonts w:ascii="Georgia" w:eastAsia="Georgia" w:hAnsi="Georgia" w:cs="Georgia"/>
          <w:b/>
          <w:sz w:val="20"/>
          <w:szCs w:val="20"/>
        </w:rPr>
        <w:t>Bydgoszczy</w:t>
      </w:r>
    </w:p>
    <w:p w:rsidR="00CA0801" w:rsidRDefault="00117392">
      <w:r>
        <w:rPr>
          <w:rFonts w:ascii="Georgia" w:eastAsia="Georgia" w:hAnsi="Georgia" w:cs="Georgia"/>
          <w:b/>
          <w:sz w:val="20"/>
          <w:szCs w:val="20"/>
          <w:highlight w:val="white"/>
        </w:rPr>
        <w:t>email:</w:t>
      </w:r>
      <w:r>
        <w:rPr>
          <w:rFonts w:ascii="Georgia" w:eastAsia="Georgia" w:hAnsi="Georgia" w:cs="Georgia"/>
          <w:sz w:val="20"/>
          <w:szCs w:val="20"/>
          <w:highlight w:val="white"/>
        </w:rPr>
        <w:t xml:space="preserve">  </w:t>
      </w:r>
      <w:r w:rsidR="00D22EF2" w:rsidRPr="00D22EF2">
        <w:rPr>
          <w:rFonts w:ascii="Georgia" w:eastAsia="Georgia" w:hAnsi="Georgia" w:cs="Georgia"/>
          <w:b/>
          <w:sz w:val="20"/>
          <w:szCs w:val="20"/>
          <w:highlight w:val="white"/>
        </w:rPr>
        <w:t>prezes.sekretariat@bydgoszcz.so.gov.pl</w:t>
      </w:r>
    </w:p>
    <w:p w:rsidR="00CA0801" w:rsidRDefault="00CA0801"/>
    <w:p w:rsidR="00CA0801" w:rsidRDefault="00117392">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CA0801" w:rsidRDefault="00117392">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CA0801" w:rsidRDefault="00117392">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CA0801" w:rsidRDefault="00CA0801"/>
    <w:p w:rsidR="00CA0801" w:rsidRDefault="00117392">
      <w:pPr>
        <w:jc w:val="center"/>
      </w:pPr>
      <w:r>
        <w:rPr>
          <w:rFonts w:ascii="Georgia" w:eastAsia="Georgia" w:hAnsi="Georgia" w:cs="Georgia"/>
          <w:b/>
          <w:sz w:val="20"/>
          <w:szCs w:val="20"/>
          <w:highlight w:val="white"/>
        </w:rPr>
        <w:t>Petycja</w:t>
      </w:r>
    </w:p>
    <w:p w:rsidR="00CA0801" w:rsidRDefault="00117392">
      <w:pPr>
        <w:jc w:val="center"/>
      </w:pPr>
      <w:r>
        <w:rPr>
          <w:rFonts w:ascii="Georgia" w:eastAsia="Georgia" w:hAnsi="Georgia" w:cs="Georgia"/>
          <w:b/>
          <w:sz w:val="20"/>
          <w:szCs w:val="20"/>
          <w:highlight w:val="white"/>
        </w:rPr>
        <w:t>o udostępnienie materiałów informacyjnych</w:t>
      </w:r>
    </w:p>
    <w:p w:rsidR="00CA0801" w:rsidRDefault="00117392">
      <w:pPr>
        <w:jc w:val="center"/>
      </w:pPr>
      <w:r>
        <w:rPr>
          <w:rFonts w:ascii="Georgia" w:eastAsia="Georgia" w:hAnsi="Georgia" w:cs="Georgia"/>
          <w:b/>
          <w:sz w:val="20"/>
          <w:szCs w:val="20"/>
          <w:highlight w:val="white"/>
        </w:rPr>
        <w:t xml:space="preserve">sędziom Sądu Okręgowego w </w:t>
      </w:r>
      <w:r w:rsidR="00117C5D">
        <w:rPr>
          <w:rFonts w:ascii="Georgia" w:eastAsia="Georgia" w:hAnsi="Georgia" w:cs="Georgia"/>
          <w:b/>
          <w:sz w:val="20"/>
          <w:szCs w:val="20"/>
          <w:highlight w:val="white"/>
        </w:rPr>
        <w:t>Bydgoszczy</w:t>
      </w:r>
      <w:r>
        <w:rPr>
          <w:rFonts w:ascii="Georgia" w:eastAsia="Georgia" w:hAnsi="Georgia" w:cs="Georgia"/>
          <w:b/>
          <w:sz w:val="20"/>
          <w:szCs w:val="20"/>
          <w:highlight w:val="white"/>
        </w:rPr>
        <w:t xml:space="preserve"> </w:t>
      </w:r>
    </w:p>
    <w:p w:rsidR="00CA0801" w:rsidRDefault="00117392">
      <w:pPr>
        <w:jc w:val="center"/>
      </w:pPr>
      <w:r>
        <w:rPr>
          <w:rFonts w:ascii="Georgia" w:eastAsia="Georgia" w:hAnsi="Georgia" w:cs="Georgia"/>
          <w:b/>
          <w:sz w:val="20"/>
          <w:szCs w:val="20"/>
          <w:highlight w:val="white"/>
        </w:rPr>
        <w:t xml:space="preserve">oraz sędziom </w:t>
      </w:r>
    </w:p>
    <w:p w:rsidR="00CA0801" w:rsidRDefault="00117392">
      <w:pPr>
        <w:jc w:val="center"/>
      </w:pPr>
      <w:r>
        <w:rPr>
          <w:rFonts w:ascii="Georgia" w:eastAsia="Georgia" w:hAnsi="Georgia" w:cs="Georgia"/>
          <w:b/>
          <w:sz w:val="20"/>
          <w:szCs w:val="20"/>
          <w:highlight w:val="white"/>
        </w:rPr>
        <w:t>podległych Sądowi Okręgowemu Sądów Rejonowych.</w:t>
      </w:r>
    </w:p>
    <w:p w:rsidR="00CA0801" w:rsidRDefault="00117392">
      <w:r>
        <w:rPr>
          <w:rFonts w:ascii="Georgia" w:eastAsia="Georgia" w:hAnsi="Georgia" w:cs="Georgia"/>
          <w:sz w:val="20"/>
          <w:szCs w:val="20"/>
        </w:rPr>
        <w:t xml:space="preserve"> </w:t>
      </w:r>
    </w:p>
    <w:p w:rsidR="00CA0801" w:rsidRDefault="00D22EF2">
      <w:r>
        <w:rPr>
          <w:rFonts w:ascii="Georgia" w:eastAsia="Georgia" w:hAnsi="Georgia" w:cs="Georgia"/>
          <w:sz w:val="20"/>
          <w:szCs w:val="20"/>
          <w:highlight w:val="white"/>
        </w:rPr>
        <w:t>Szanowny Panie Prezesie</w:t>
      </w:r>
      <w:r w:rsidR="00117392">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w:t>
      </w:r>
      <w:r w:rsidR="00D22EF2" w:rsidRPr="00D22EF2">
        <w:rPr>
          <w:rFonts w:ascii="Georgia" w:eastAsia="Georgia" w:hAnsi="Georgia" w:cs="Georgia"/>
          <w:sz w:val="20"/>
          <w:szCs w:val="20"/>
          <w:highlight w:val="white"/>
        </w:rPr>
        <w:t>Bydgoszczy</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CA0801" w:rsidRDefault="00CA0801"/>
    <w:p w:rsidR="00CA0801" w:rsidRDefault="00117392">
      <w:r>
        <w:rPr>
          <w:rFonts w:ascii="Georgia" w:eastAsia="Georgia" w:hAnsi="Georgia" w:cs="Georgia"/>
          <w:b/>
          <w:sz w:val="20"/>
          <w:szCs w:val="20"/>
          <w:highlight w:val="white"/>
        </w:rPr>
        <w:t>Uzasadnienie.</w:t>
      </w:r>
    </w:p>
    <w:p w:rsidR="00CA0801" w:rsidRDefault="00CA0801"/>
    <w:p w:rsidR="00CA0801" w:rsidRDefault="00117392">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CA0801" w:rsidRDefault="00CA0801"/>
    <w:p w:rsidR="00CA0801" w:rsidRDefault="00117392">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CA0801" w:rsidRDefault="00CA0801"/>
    <w:p w:rsidR="00CA0801" w:rsidRDefault="00117392">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CA0801" w:rsidRDefault="00117392">
      <w:r>
        <w:rPr>
          <w:rFonts w:ascii="Georgia" w:eastAsia="Georgia" w:hAnsi="Georgia" w:cs="Georgia"/>
          <w:b/>
          <w:sz w:val="20"/>
          <w:szCs w:val="20"/>
        </w:rPr>
        <w:t xml:space="preserve"> </w:t>
      </w:r>
    </w:p>
    <w:p w:rsidR="00CA0801" w:rsidRDefault="00117392">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CA0801" w:rsidRDefault="00CA0801"/>
    <w:p w:rsidR="00CA0801" w:rsidRDefault="00117392">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sidR="005336E3">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 z dnia </w:t>
      </w:r>
      <w:r w:rsidR="005336E3">
        <w:rPr>
          <w:rFonts w:ascii="Georgia" w:eastAsia="Georgia" w:hAnsi="Georgia" w:cs="Georgia"/>
          <w:sz w:val="20"/>
          <w:szCs w:val="20"/>
        </w:rPr>
        <w:t>9 listopada 2010 r. w sprawie C-</w:t>
      </w:r>
      <w:r>
        <w:rPr>
          <w:rFonts w:ascii="Georgia" w:eastAsia="Georgia" w:hAnsi="Georgia" w:cs="Georgia"/>
          <w:sz w:val="20"/>
          <w:szCs w:val="20"/>
        </w:rPr>
        <w:t>137/08 V</w:t>
      </w:r>
      <w:r w:rsidR="005336E3">
        <w:rPr>
          <w:rFonts w:ascii="Georgia" w:eastAsia="Georgia" w:hAnsi="Georgia" w:cs="Georgia"/>
          <w:sz w:val="20"/>
          <w:szCs w:val="20"/>
        </w:rPr>
        <w:t xml:space="preserve">B </w:t>
      </w:r>
      <w:proofErr w:type="spellStart"/>
      <w:r w:rsidR="005336E3">
        <w:rPr>
          <w:rFonts w:ascii="Georgia" w:eastAsia="Georgia" w:hAnsi="Georgia" w:cs="Georgia"/>
          <w:sz w:val="20"/>
          <w:szCs w:val="20"/>
        </w:rPr>
        <w:t>Pénzügyi</w:t>
      </w:r>
      <w:proofErr w:type="spellEnd"/>
      <w:r w:rsidR="005336E3">
        <w:rPr>
          <w:rFonts w:ascii="Georgia" w:eastAsia="Georgia" w:hAnsi="Georgia" w:cs="Georgia"/>
          <w:sz w:val="20"/>
          <w:szCs w:val="20"/>
        </w:rPr>
        <w:t xml:space="preserve"> </w:t>
      </w:r>
      <w:proofErr w:type="spellStart"/>
      <w:r w:rsidR="005336E3">
        <w:rPr>
          <w:rFonts w:ascii="Georgia" w:eastAsia="Georgia" w:hAnsi="Georgia" w:cs="Georgia"/>
          <w:sz w:val="20"/>
          <w:szCs w:val="20"/>
        </w:rPr>
        <w:t>Lízing</w:t>
      </w:r>
      <w:proofErr w:type="spellEnd"/>
      <w:r w:rsidR="005336E3">
        <w:rPr>
          <w:rFonts w:ascii="Georgia" w:eastAsia="Georgia" w:hAnsi="Georgia" w:cs="Georgia"/>
          <w:sz w:val="20"/>
          <w:szCs w:val="20"/>
        </w:rPr>
        <w:t xml:space="preserve">, </w:t>
      </w:r>
      <w:proofErr w:type="spellStart"/>
      <w:r w:rsidR="005336E3">
        <w:rPr>
          <w:rFonts w:ascii="Georgia" w:eastAsia="Georgia" w:hAnsi="Georgia" w:cs="Georgia"/>
          <w:sz w:val="20"/>
          <w:szCs w:val="20"/>
        </w:rPr>
        <w:t>Zb.Orz</w:t>
      </w:r>
      <w:proofErr w:type="spellEnd"/>
      <w:r w:rsidR="005336E3">
        <w:rPr>
          <w:rFonts w:ascii="Georgia" w:eastAsia="Georgia" w:hAnsi="Georgia" w:cs="Georgia"/>
          <w:sz w:val="20"/>
          <w:szCs w:val="20"/>
        </w:rPr>
        <w:t>. s. I-</w:t>
      </w:r>
      <w:r>
        <w:rPr>
          <w:rFonts w:ascii="Georgia" w:eastAsia="Georgia" w:hAnsi="Georgia" w:cs="Georgia"/>
          <w:sz w:val="20"/>
          <w:szCs w:val="20"/>
        </w:rPr>
        <w:t>10847, pkt 47; z dn</w:t>
      </w:r>
      <w:r w:rsidR="005336E3">
        <w:rPr>
          <w:rFonts w:ascii="Georgia" w:eastAsia="Georgia" w:hAnsi="Georgia" w:cs="Georgia"/>
          <w:sz w:val="20"/>
          <w:szCs w:val="20"/>
        </w:rPr>
        <w:t>ia 15 marca 2012 r. w sprawie C-</w:t>
      </w:r>
      <w:r>
        <w:rPr>
          <w:rFonts w:ascii="Georgia" w:eastAsia="Georgia" w:hAnsi="Georgia" w:cs="Georgia"/>
          <w:sz w:val="20"/>
          <w:szCs w:val="20"/>
        </w:rPr>
        <w:t xml:space="preserve">453/10 </w:t>
      </w:r>
      <w:proofErr w:type="spellStart"/>
      <w:r>
        <w:rPr>
          <w:rFonts w:ascii="Georgia" w:eastAsia="Georgia" w:hAnsi="Georgia" w:cs="Georgia"/>
          <w:sz w:val="20"/>
          <w:szCs w:val="20"/>
        </w:rPr>
        <w:t>Pereničová</w:t>
      </w:r>
      <w:proofErr w:type="spellEnd"/>
      <w:r>
        <w:rPr>
          <w:rFonts w:ascii="Georgia" w:eastAsia="Georgia" w:hAnsi="Georgia" w:cs="Georgia"/>
          <w:sz w:val="20"/>
          <w:szCs w:val="20"/>
        </w:rPr>
        <w:t xml:space="preserve"> i </w:t>
      </w:r>
      <w:proofErr w:type="spellStart"/>
      <w:r>
        <w:rPr>
          <w:rFonts w:ascii="Georgia" w:eastAsia="Georgia" w:hAnsi="Georgia" w:cs="Georgia"/>
          <w:sz w:val="20"/>
          <w:szCs w:val="20"/>
        </w:rPr>
        <w:t>Perenič</w:t>
      </w:r>
      <w:proofErr w:type="spellEnd"/>
      <w:r>
        <w:rPr>
          <w:rFonts w:ascii="Georgia" w:eastAsia="Georgia" w:hAnsi="Georgia" w:cs="Georgia"/>
          <w:sz w:val="20"/>
          <w:szCs w:val="20"/>
        </w:rPr>
        <w:t>, pkt 28).</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sz w:val="20"/>
          <w:szCs w:val="20"/>
        </w:rPr>
        <w:t>Pohotovost</w:t>
      </w:r>
      <w:proofErr w:type="spellEnd"/>
      <w:r>
        <w:rPr>
          <w:rFonts w:ascii="Georgia" w:eastAsia="Georgia" w:hAnsi="Georgia" w:cs="Georgia"/>
          <w:i/>
          <w:sz w:val="20"/>
          <w:szCs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sidR="005336E3">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sz w:val="20"/>
          <w:szCs w:val="20"/>
        </w:rPr>
        <w:t>polisolokat</w:t>
      </w:r>
      <w:proofErr w:type="spellEnd"/>
      <w:r>
        <w:rPr>
          <w:rFonts w:ascii="Georgia" w:eastAsia="Georgia" w:hAnsi="Georgia" w:cs="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CA0801" w:rsidRDefault="00CA0801"/>
    <w:p w:rsidR="00CA0801" w:rsidRDefault="00117392">
      <w:r>
        <w:rPr>
          <w:rFonts w:ascii="Georgia" w:eastAsia="Georgia" w:hAnsi="Georgia" w:cs="Georgia"/>
          <w:sz w:val="20"/>
          <w:szCs w:val="20"/>
        </w:rPr>
        <w:lastRenderedPageBreak/>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CA0801" w:rsidRDefault="00CA0801"/>
    <w:p w:rsidR="00CA0801" w:rsidRDefault="00117392">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rPr>
        <w:t xml:space="preserve">Problem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lastRenderedPageBreak/>
        <w:t xml:space="preserve">Powszechną obecnie “plagą” w orzekaniu odnośnie abuzywnych postanowień w umowach kredytowych zawieranych i realizowanych przed dniem wejścia w życie noweli </w:t>
      </w:r>
      <w:proofErr w:type="spellStart"/>
      <w:r>
        <w:rPr>
          <w:rFonts w:ascii="Georgia" w:eastAsia="Georgia" w:hAnsi="Georgia" w:cs="Georgia"/>
          <w:sz w:val="20"/>
          <w:szCs w:val="20"/>
          <w:highlight w:val="white"/>
        </w:rPr>
        <w:t>antyspreadowej</w:t>
      </w:r>
      <w:proofErr w:type="spellEnd"/>
      <w:r>
        <w:rPr>
          <w:rFonts w:ascii="Georgia" w:eastAsia="Georgia" w:hAnsi="Georgia" w:cs="Georgia"/>
          <w:sz w:val="20"/>
          <w:szCs w:val="20"/>
          <w:highlight w:val="white"/>
        </w:rPr>
        <w:t xml:space="preserve"> wydaje się być powoływanie się na nią przez sędziów, co rzekomo rozwiązuje problem i uniemożliwia stwierdzenie abuzywności postanowienia umownego dotyczącego spłaty rat kredytowych.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sz w:val="20"/>
          <w:szCs w:val="20"/>
          <w:highlight w:val="white"/>
        </w:rPr>
        <w:t>spreadu</w:t>
      </w:r>
      <w:proofErr w:type="spellEnd"/>
      <w:r>
        <w:rPr>
          <w:rFonts w:ascii="Georgia" w:eastAsia="Georgia" w:hAnsi="Georgia" w:cs="Georgia"/>
          <w:sz w:val="20"/>
          <w:szCs w:val="20"/>
          <w:highlight w:val="white"/>
        </w:rPr>
        <w:t xml:space="preserve"> walutowego (różnica między kursem sprzedaży, a kursem kupna z tabeli kursowej banku).</w:t>
      </w:r>
    </w:p>
    <w:p w:rsidR="00CA0801" w:rsidRDefault="00CA0801"/>
    <w:p w:rsidR="00CA0801" w:rsidRDefault="00117392">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CA0801" w:rsidRDefault="00CA0801"/>
    <w:p w:rsidR="00CA0801" w:rsidRDefault="00117392">
      <w:r>
        <w:rPr>
          <w:rFonts w:ascii="Georgia" w:eastAsia="Georgia" w:hAnsi="Georgia" w:cs="Georgia"/>
          <w:sz w:val="20"/>
          <w:szCs w:val="20"/>
        </w:rPr>
        <w:t xml:space="preserve">Dlatego też niniejszą petycją wnoszę o przekazanie wszystkim sędziom Sądu Okręgowego w </w:t>
      </w:r>
      <w:r w:rsidR="00B27B2C">
        <w:rPr>
          <w:rFonts w:ascii="Georgia" w:eastAsia="Georgia" w:hAnsi="Georgia" w:cs="Georgia"/>
          <w:sz w:val="20"/>
          <w:szCs w:val="20"/>
        </w:rPr>
        <w:t>Bydgoszczy</w:t>
      </w:r>
      <w:bookmarkStart w:id="0" w:name="_GoBack"/>
      <w:bookmarkEnd w:id="0"/>
      <w:r>
        <w:rPr>
          <w:rFonts w:ascii="Georgia" w:eastAsia="Georgia" w:hAnsi="Georgia" w:cs="Georgia"/>
          <w:sz w:val="20"/>
          <w:szCs w:val="20"/>
        </w:rPr>
        <w:t xml:space="preserve"> oraz wszystkim sędziom podległych Sądowi Okręgowemu Sądów Rejonowych treści niniejszej petycji wraz z załącznikami:</w:t>
      </w:r>
    </w:p>
    <w:p w:rsidR="00CA0801" w:rsidRDefault="00CA0801"/>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CA0801" w:rsidRDefault="00CA0801"/>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Niniejszym oświadczam, iż nie wyrażam zgody na publikację moich danych osobowych.</w:t>
      </w:r>
    </w:p>
    <w:p w:rsidR="00CA0801" w:rsidRDefault="00117392">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highlight w:val="white"/>
        </w:rPr>
        <w:lastRenderedPageBreak/>
        <w:br/>
        <w:t>Z poważaniem,</w:t>
      </w:r>
    </w:p>
    <w:p w:rsidR="00CA0801" w:rsidRDefault="00117392">
      <w:r>
        <w:rPr>
          <w:rFonts w:ascii="Georgia" w:eastAsia="Georgia" w:hAnsi="Georgia" w:cs="Georgia"/>
          <w:sz w:val="20"/>
          <w:szCs w:val="20"/>
          <w:highlight w:val="white"/>
        </w:rPr>
        <w:t xml:space="preserve"> …………………………………………………………………...</w:t>
      </w:r>
    </w:p>
    <w:p w:rsidR="00CA0801" w:rsidRDefault="00117392">
      <w:r>
        <w:rPr>
          <w:sz w:val="20"/>
          <w:szCs w:val="20"/>
          <w:highlight w:val="white"/>
        </w:rPr>
        <w:t>[imię nazwisko, adres zamieszkania, email]</w:t>
      </w:r>
    </w:p>
    <w:sectPr w:rsidR="00CA0801">
      <w:headerReference w:type="default" r:id="rId8"/>
      <w:footerReference w:type="default" r:id="rId9"/>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FDC" w:rsidRDefault="00E23FDC">
      <w:pPr>
        <w:spacing w:line="240" w:lineRule="auto"/>
      </w:pPr>
      <w:r>
        <w:separator/>
      </w:r>
    </w:p>
  </w:endnote>
  <w:endnote w:type="continuationSeparator" w:id="0">
    <w:p w:rsidR="00E23FDC" w:rsidRDefault="00E23F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E23FDC">
    <w:pPr>
      <w:jc w:val="right"/>
    </w:pPr>
    <w:r>
      <w:pict>
        <v:rect id="_x0000_i1026" style="width:0;height:1.5pt" o:hralign="center" o:hrstd="t" o:hr="t" fillcolor="#a0a0a0" stroked="f"/>
      </w:pict>
    </w:r>
  </w:p>
  <w:p w:rsidR="00CA0801" w:rsidRDefault="00117392">
    <w:pPr>
      <w:jc w:val="right"/>
    </w:pPr>
    <w:r>
      <w:rPr>
        <w:i/>
        <w:sz w:val="16"/>
        <w:szCs w:val="16"/>
      </w:rPr>
      <w:t xml:space="preserve">Petycja do Prezesa Sądu Okręgowego, strona nr </w:t>
    </w:r>
    <w:r>
      <w:fldChar w:fldCharType="begin"/>
    </w:r>
    <w:r>
      <w:instrText>PAGE</w:instrText>
    </w:r>
    <w:r>
      <w:fldChar w:fldCharType="separate"/>
    </w:r>
    <w:r w:rsidR="00B27B2C">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FDC" w:rsidRDefault="00E23FDC">
      <w:pPr>
        <w:spacing w:line="240" w:lineRule="auto"/>
      </w:pPr>
      <w:r>
        <w:separator/>
      </w:r>
    </w:p>
  </w:footnote>
  <w:footnote w:type="continuationSeparator" w:id="0">
    <w:p w:rsidR="00E23FDC" w:rsidRDefault="00E23F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117392">
    <w:pPr>
      <w:jc w:val="cente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r w:rsidR="00E23FDC">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A0801"/>
    <w:rsid w:val="0001517F"/>
    <w:rsid w:val="00117392"/>
    <w:rsid w:val="00117C5D"/>
    <w:rsid w:val="001817E9"/>
    <w:rsid w:val="002F2A7D"/>
    <w:rsid w:val="005336E3"/>
    <w:rsid w:val="00933E0E"/>
    <w:rsid w:val="00B27B2C"/>
    <w:rsid w:val="00CA0801"/>
    <w:rsid w:val="00D22EF2"/>
    <w:rsid w:val="00E23F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1999</Words>
  <Characters>11994</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Użytkownik systemu Windows</cp:lastModifiedBy>
  <cp:revision>6</cp:revision>
  <dcterms:created xsi:type="dcterms:W3CDTF">2017-01-13T23:22:00Z</dcterms:created>
  <dcterms:modified xsi:type="dcterms:W3CDTF">2017-01-13T23:25:00Z</dcterms:modified>
</cp:coreProperties>
</file>